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30FE" w14:textId="77777777" w:rsidR="003C50FF" w:rsidRPr="00F01804" w:rsidRDefault="003C50FF" w:rsidP="003C50FF">
      <w:pPr>
        <w:outlineLvl w:val="0"/>
        <w:rPr>
          <w:sz w:val="20"/>
          <w:szCs w:val="20"/>
          <w:lang w:val="en-US" w:eastAsia="en-GB"/>
        </w:rPr>
      </w:pPr>
      <w:r w:rsidRPr="00F01804">
        <w:rPr>
          <w:b/>
          <w:bCs/>
          <w:sz w:val="20"/>
          <w:szCs w:val="20"/>
          <w:lang w:val="en-US" w:eastAsia="en-GB"/>
        </w:rPr>
        <w:t>From:</w:t>
      </w:r>
      <w:r w:rsidRPr="00F01804">
        <w:rPr>
          <w:sz w:val="20"/>
          <w:szCs w:val="20"/>
          <w:lang w:val="en-US" w:eastAsia="en-GB"/>
        </w:rPr>
        <w:t xml:space="preserve"> Thain, Marc &lt;</w:t>
      </w:r>
      <w:hyperlink r:id="rId4" w:history="1">
        <w:r w:rsidRPr="00F01804">
          <w:rPr>
            <w:rStyle w:val="Hyperlink"/>
            <w:sz w:val="20"/>
            <w:szCs w:val="20"/>
            <w:lang w:val="en-US" w:eastAsia="en-GB"/>
          </w:rPr>
          <w:t>Marc.Thain@marinemanagement.org.uk</w:t>
        </w:r>
      </w:hyperlink>
      <w:r w:rsidRPr="00F01804">
        <w:rPr>
          <w:sz w:val="20"/>
          <w:szCs w:val="20"/>
          <w:lang w:val="en-US" w:eastAsia="en-GB"/>
        </w:rPr>
        <w:t xml:space="preserve">&gt; </w:t>
      </w:r>
      <w:r w:rsidRPr="00F01804">
        <w:rPr>
          <w:sz w:val="20"/>
          <w:szCs w:val="20"/>
          <w:lang w:val="en-US" w:eastAsia="en-GB"/>
        </w:rPr>
        <w:br/>
      </w:r>
      <w:r w:rsidRPr="00F01804">
        <w:rPr>
          <w:b/>
          <w:bCs/>
          <w:sz w:val="20"/>
          <w:szCs w:val="20"/>
          <w:lang w:val="en-US" w:eastAsia="en-GB"/>
        </w:rPr>
        <w:t>Sent:</w:t>
      </w:r>
      <w:r w:rsidRPr="00F01804">
        <w:rPr>
          <w:sz w:val="20"/>
          <w:szCs w:val="20"/>
          <w:lang w:val="en-US" w:eastAsia="en-GB"/>
        </w:rPr>
        <w:t xml:space="preserve"> Thursday, June 15, 2023 1:40 PM</w:t>
      </w:r>
      <w:r w:rsidRPr="00F01804">
        <w:rPr>
          <w:sz w:val="20"/>
          <w:szCs w:val="20"/>
          <w:lang w:val="en-US" w:eastAsia="en-GB"/>
        </w:rPr>
        <w:br/>
      </w:r>
      <w:r w:rsidRPr="00F01804">
        <w:rPr>
          <w:b/>
          <w:bCs/>
          <w:sz w:val="20"/>
          <w:szCs w:val="20"/>
          <w:lang w:val="en-US" w:eastAsia="en-GB"/>
        </w:rPr>
        <w:t>To:</w:t>
      </w:r>
      <w:r w:rsidRPr="00F01804">
        <w:rPr>
          <w:sz w:val="20"/>
          <w:szCs w:val="20"/>
          <w:lang w:val="en-US" w:eastAsia="en-GB"/>
        </w:rPr>
        <w:t xml:space="preserve"> Jeremy Gully &lt;</w:t>
      </w:r>
      <w:hyperlink r:id="rId5" w:history="1">
        <w:r w:rsidRPr="00F01804">
          <w:rPr>
            <w:rStyle w:val="Hyperlink"/>
            <w:sz w:val="20"/>
            <w:szCs w:val="20"/>
            <w:lang w:val="en-US" w:eastAsia="en-GB"/>
          </w:rPr>
          <w:t>jgully@maritimeprovincial.co.uk</w:t>
        </w:r>
      </w:hyperlink>
      <w:r w:rsidRPr="00F01804">
        <w:rPr>
          <w:sz w:val="20"/>
          <w:szCs w:val="20"/>
          <w:lang w:val="en-US" w:eastAsia="en-GB"/>
        </w:rPr>
        <w:t xml:space="preserve">&gt;; SM-MMO-SH - MFA Marine Consents (MMO) </w:t>
      </w:r>
    </w:p>
    <w:p w14:paraId="11F0430A" w14:textId="77777777" w:rsidR="003C50FF" w:rsidRPr="00F01804" w:rsidRDefault="003C50FF" w:rsidP="003C50FF">
      <w:pPr>
        <w:rPr>
          <w:rFonts w:cstheme="minorHAnsi"/>
          <w:sz w:val="20"/>
          <w:szCs w:val="20"/>
        </w:rPr>
      </w:pPr>
      <w:r w:rsidRPr="00F01804">
        <w:rPr>
          <w:rFonts w:cstheme="minorHAnsi"/>
          <w:sz w:val="20"/>
          <w:szCs w:val="20"/>
        </w:rPr>
        <w:t>Dear Mr Gully,</w:t>
      </w:r>
    </w:p>
    <w:p w14:paraId="4948840A" w14:textId="77777777" w:rsidR="003C50FF" w:rsidRPr="00F01804" w:rsidRDefault="003C50FF" w:rsidP="003C50FF">
      <w:pPr>
        <w:rPr>
          <w:rFonts w:cstheme="minorHAnsi"/>
          <w:sz w:val="20"/>
          <w:szCs w:val="20"/>
        </w:rPr>
      </w:pPr>
      <w:r w:rsidRPr="00F01804">
        <w:rPr>
          <w:rFonts w:cstheme="minorHAnsi"/>
          <w:sz w:val="20"/>
          <w:szCs w:val="20"/>
        </w:rPr>
        <w:t>Thank you for your email.</w:t>
      </w:r>
    </w:p>
    <w:p w14:paraId="7DFE5051" w14:textId="77777777" w:rsidR="003C50FF" w:rsidRPr="00F01804" w:rsidRDefault="003C50FF" w:rsidP="003C50FF">
      <w:pPr>
        <w:rPr>
          <w:rFonts w:cstheme="minorHAnsi"/>
          <w:sz w:val="20"/>
          <w:szCs w:val="20"/>
        </w:rPr>
      </w:pPr>
      <w:r w:rsidRPr="00F01804">
        <w:rPr>
          <w:rFonts w:cstheme="minorHAnsi"/>
          <w:sz w:val="20"/>
          <w:szCs w:val="20"/>
        </w:rPr>
        <w:t xml:space="preserve">I have spoken with the MMO’s marine licensing team to get further clarification on how it would consider the situation where piles have been used to secure a pontoon. They have stated in this scenario that the piles would </w:t>
      </w:r>
      <w:proofErr w:type="gramStart"/>
      <w:r w:rsidRPr="00F01804">
        <w:rPr>
          <w:rFonts w:cstheme="minorHAnsi"/>
          <w:sz w:val="20"/>
          <w:szCs w:val="20"/>
        </w:rPr>
        <w:t>be considered to be</w:t>
      </w:r>
      <w:proofErr w:type="gramEnd"/>
      <w:r w:rsidRPr="00F01804">
        <w:rPr>
          <w:rFonts w:cstheme="minorHAnsi"/>
          <w:sz w:val="20"/>
          <w:szCs w:val="20"/>
        </w:rPr>
        <w:t xml:space="preserve"> part of the pontoon construction for licensing purposes and therefore treated in the same manner as the requirements for installing a pontoon. Additionally, where an existing pontoon has another added to it to create a total surface area greater than 30 square metres, the marine licensing exemption for a Harbour Authority would not apply. If still under 30metres square, the HA would have to give the MMO prior notification of intention to install the pontoon (and anchorage or pile fixing system).</w:t>
      </w:r>
    </w:p>
    <w:p w14:paraId="205C27B7" w14:textId="77777777" w:rsidR="003C50FF" w:rsidRPr="00F01804" w:rsidRDefault="003C50FF" w:rsidP="003C50FF">
      <w:pPr>
        <w:rPr>
          <w:rFonts w:cstheme="minorHAnsi"/>
          <w:sz w:val="20"/>
          <w:szCs w:val="20"/>
        </w:rPr>
      </w:pPr>
      <w:r w:rsidRPr="00F01804">
        <w:rPr>
          <w:rFonts w:cstheme="minorHAnsi"/>
          <w:sz w:val="20"/>
          <w:szCs w:val="20"/>
        </w:rPr>
        <w:t>Regarding the two pontoons in Bembridge Harbour you have informed us about, we are still making enquiries to establish whether there has been a failure to comply with marine licensing requirements and, given that situation, I cannot expand on this. I hope you understand.</w:t>
      </w:r>
    </w:p>
    <w:p w14:paraId="0A6C6DBA" w14:textId="77777777" w:rsidR="003C50FF" w:rsidRPr="00F01804" w:rsidRDefault="003C50FF" w:rsidP="003C50FF">
      <w:pPr>
        <w:rPr>
          <w:rFonts w:cstheme="minorHAnsi"/>
          <w:sz w:val="20"/>
          <w:szCs w:val="20"/>
        </w:rPr>
      </w:pPr>
    </w:p>
    <w:p w14:paraId="7CBA2EAA" w14:textId="77777777" w:rsidR="003C50FF" w:rsidRPr="00F01804" w:rsidRDefault="003C50FF" w:rsidP="003C50FF">
      <w:pPr>
        <w:rPr>
          <w:rFonts w:cstheme="minorHAnsi"/>
          <w:sz w:val="20"/>
          <w:szCs w:val="20"/>
        </w:rPr>
      </w:pPr>
      <w:r w:rsidRPr="00F01804">
        <w:rPr>
          <w:rFonts w:cstheme="minorHAnsi"/>
          <w:sz w:val="20"/>
          <w:szCs w:val="20"/>
        </w:rPr>
        <w:t>Kind regards,</w:t>
      </w:r>
    </w:p>
    <w:p w14:paraId="0D9D3582" w14:textId="77777777" w:rsidR="003C50FF" w:rsidRPr="00F01804" w:rsidRDefault="003C50FF" w:rsidP="003C50FF">
      <w:pPr>
        <w:rPr>
          <w:rFonts w:cstheme="minorHAnsi"/>
          <w:sz w:val="20"/>
          <w:szCs w:val="20"/>
        </w:rPr>
      </w:pPr>
      <w:r w:rsidRPr="00F01804">
        <w:rPr>
          <w:rFonts w:cstheme="minorHAnsi"/>
          <w:sz w:val="20"/>
          <w:szCs w:val="20"/>
        </w:rPr>
        <w:t>Marc Thain</w:t>
      </w:r>
    </w:p>
    <w:p w14:paraId="39146D16" w14:textId="77777777" w:rsidR="003C50FF" w:rsidRDefault="003C50FF"/>
    <w:sectPr w:rsidR="004B7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FF"/>
    <w:rsid w:val="002367CD"/>
    <w:rsid w:val="003C50FF"/>
    <w:rsid w:val="00562776"/>
    <w:rsid w:val="005F0AE7"/>
    <w:rsid w:val="00CF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C30E"/>
  <w15:chartTrackingRefBased/>
  <w15:docId w15:val="{63F17F81-52D4-4AD3-9BFA-09603FCA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ully@maritimeprovincial.co.uk" TargetMode="External"/><Relationship Id="rId4" Type="http://schemas.openxmlformats.org/officeDocument/2006/relationships/hyperlink" Target="mailto:Marc.Thain@marinemanag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Gully</dc:creator>
  <cp:keywords/>
  <dc:description/>
  <cp:lastModifiedBy>Jeremy Gully</cp:lastModifiedBy>
  <cp:revision>1</cp:revision>
  <dcterms:created xsi:type="dcterms:W3CDTF">2023-10-03T11:42:00Z</dcterms:created>
  <dcterms:modified xsi:type="dcterms:W3CDTF">2023-10-03T11:43:00Z</dcterms:modified>
</cp:coreProperties>
</file>